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2" w:lineRule="auto"/>
        <w:ind w:left="19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应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用技术学院学生自主实习须知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5" w:line="353" w:lineRule="auto"/>
        <w:ind w:left="26" w:right="58" w:firstLine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参加自主实习学生必须在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bookmarkStart w:id="0" w:name="_GoBack"/>
      <w:bookmarkEnd w:id="0"/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日前，在辅导员处登记实习到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岗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时间、实习详细地址、企业联络人姓名及电话，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以便学院后期进行实习跟踪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指导与检查。</w:t>
      </w:r>
    </w:p>
    <w:p>
      <w:pPr>
        <w:spacing w:before="1" w:line="353" w:lineRule="auto"/>
        <w:ind w:left="51" w:right="60" w:firstLine="4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.在离校参加自主实习前，必须按实习指导老师要求参加师生见面会，集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学习实习要求，交换确认联系方式等。</w:t>
      </w:r>
    </w:p>
    <w:p>
      <w:pPr>
        <w:spacing w:line="353" w:lineRule="auto"/>
        <w:ind w:left="30" w:firstLine="49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3.学生到岗后，必须在到岗一周内请实习单位出具《自主实习到岗确认函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并</w:t>
      </w:r>
      <w:r>
        <w:rPr>
          <w:rFonts w:ascii="仿宋" w:hAnsi="仿宋" w:eastAsia="仿宋" w:cs="仿宋"/>
          <w:spacing w:val="2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将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到岗确认函上传校友邦，联系指导老师进行到岗确认。无法出具到岗确认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函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的，不予认定实习成绩。</w:t>
      </w:r>
    </w:p>
    <w:p>
      <w:pPr>
        <w:spacing w:line="353" w:lineRule="auto"/>
        <w:ind w:left="22" w:firstLine="48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主实习过程中，每两周必须在校友邦中提交实习周志，报告实习进展，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周志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内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容为过去两周的实习小结，字数不少于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500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字，含实习照片两张，一张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实习工作场景本人正面照片，一张为含有实习单位背景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LOGO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的正面照片。</w:t>
      </w:r>
    </w:p>
    <w:p>
      <w:pPr>
        <w:spacing w:line="353" w:lineRule="auto"/>
        <w:ind w:left="29" w:right="58" w:firstLine="48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在实习过程中，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因故需更换实习单位的，必须向实习指导老师提交书面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仿宋" w:hAnsi="仿宋" w:eastAsia="仿宋" w:cs="仿宋"/>
          <w:spacing w:val="2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习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单位变更申请，经实习指导老师及学院审核通过后，方可变更，实习时间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从</w:t>
      </w:r>
      <w:r>
        <w:rPr>
          <w:rFonts w:ascii="仿宋" w:hAnsi="仿宋" w:eastAsia="仿宋" w:cs="仿宋"/>
          <w:spacing w:val="2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新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单位到岗实习时间开始计算。未经学院审核同意私自变更实习单位的，不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予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认定实习成绩。</w:t>
      </w:r>
    </w:p>
    <w:p>
      <w:pPr>
        <w:spacing w:line="353" w:lineRule="auto"/>
        <w:ind w:left="26" w:right="58" w:firstLine="48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.实习期间，学院会不定期组织开展自主实习学生走访与检查工作，进一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步掌握与核实学生实习情况，走访过程若发现未到岗实习或实习弄虚作假的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取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消自主实习审批，并按有关学籍管理制度给予纪律处分，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由学院重新安排集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仿宋" w:hAnsi="仿宋" w:eastAsia="仿宋" w:cs="仿宋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习，实习时间从新到岗时间开始计算。</w:t>
      </w:r>
    </w:p>
    <w:p>
      <w:pPr>
        <w:spacing w:line="359" w:lineRule="auto"/>
        <w:ind w:left="29" w:right="58" w:firstLine="48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ascii="仿宋" w:hAnsi="仿宋" w:eastAsia="仿宋" w:cs="仿宋"/>
          <w:spacing w:val="1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.学生自主实习期间，要确保电话联系畅通，联系电话若发生变更，应及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告知辅导员及指导教师。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自主实习期间发生学生电话无法联系或实习单位联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络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人也无法确认学生实习情况的，实习指导老师有权评定实习成绩不合格。</w:t>
      </w:r>
    </w:p>
    <w:p>
      <w:pPr>
        <w:spacing w:before="103" w:line="45" w:lineRule="exact"/>
        <w:ind w:firstLine="57"/>
        <w:textAlignment w:val="center"/>
      </w:pPr>
      <w:r>
        <w:drawing>
          <wp:inline distT="0" distB="0" distL="0" distR="0">
            <wp:extent cx="5257800" cy="285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321" w:lineRule="auto"/>
        <w:ind w:left="30" w:firstLine="47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本人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已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学习并知晓以上自主实习须知，承诺严格按上述要求进行自主实习，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如若违反，愿意承担相关后果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225" w:lineRule="auto"/>
        <w:ind w:left="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抄写：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                                  </w:t>
      </w:r>
    </w:p>
    <w:p>
      <w:pPr>
        <w:tabs>
          <w:tab w:val="left" w:pos="8294"/>
        </w:tabs>
        <w:spacing w:before="222" w:line="241" w:lineRule="exact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294"/>
        </w:tabs>
        <w:spacing w:before="227" w:line="241" w:lineRule="exact"/>
        <w:ind w:left="14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92" w:line="225" w:lineRule="auto"/>
        <w:ind w:right="71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学生</w:t>
      </w:r>
      <w:r>
        <w:rPr>
          <w:rFonts w:ascii="仿宋" w:hAnsi="仿宋" w:eastAsia="仿宋" w:cs="仿宋"/>
          <w:spacing w:val="-3"/>
          <w:sz w:val="23"/>
          <w:szCs w:val="23"/>
        </w:rPr>
        <w:t>签</w:t>
      </w:r>
      <w:r>
        <w:rPr>
          <w:rFonts w:ascii="仿宋" w:hAnsi="仿宋" w:eastAsia="仿宋" w:cs="仿宋"/>
          <w:spacing w:val="-2"/>
          <w:sz w:val="23"/>
          <w:szCs w:val="23"/>
        </w:rPr>
        <w:t>字：             年  月  日</w:t>
      </w:r>
    </w:p>
    <w:sectPr>
      <w:pgSz w:w="11906" w:h="16839"/>
      <w:pgMar w:top="1431" w:right="171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wZjdkMzhhZGFhMjk3MmQyNTVkOWUxNjU1OGNmNzIifQ=="/>
  </w:docVars>
  <w:rsids>
    <w:rsidRoot w:val="00000000"/>
    <w:rsid w:val="54FF4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698</Words>
  <Characters>714</Characters>
  <TotalTime>0</TotalTime>
  <ScaleCrop>false</ScaleCrop>
  <LinksUpToDate>false</LinksUpToDate>
  <CharactersWithSpaces>827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2021-04-14T08:37:00Z</dcterms:created>
  <dc:creator>Administrator</dc:creator>
  <cp:lastModifiedBy>寂静森林</cp:lastModifiedBy>
  <dcterms:modified xsi:type="dcterms:W3CDTF">2023-05-18T01:47:37Z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2023-05-18T09:47:15Z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64B92B0262174AF5AF7F8003941C20AB_12</vt:lpwstr>
  </property>
</Properties>
</file>